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354" w:rsidRPr="00B70354" w:rsidRDefault="006610B5" w:rsidP="00B70354">
      <w:pPr>
        <w:spacing w:after="0" w:line="240" w:lineRule="auto"/>
        <w:ind w:firstLine="425"/>
        <w:rPr>
          <w:rFonts w:ascii="Times New Roman" w:eastAsia="Times New Roman" w:hAnsi="Times New Roman" w:cs="Times New Roman"/>
          <w:color w:val="FF0000"/>
          <w:sz w:val="28"/>
          <w:szCs w:val="28"/>
          <w:lang w:val="kk-KZ"/>
        </w:rPr>
      </w:pPr>
      <w:bookmarkStart w:id="0" w:name="_GoBack"/>
      <w:bookmarkEnd w:id="0"/>
      <w:r w:rsidRPr="00087BF4">
        <w:rPr>
          <w:rFonts w:ascii="Times New Roman" w:hAnsi="Times New Roman" w:cs="Times New Roman"/>
          <w:b/>
          <w:color w:val="FF0000"/>
          <w:sz w:val="28"/>
          <w:szCs w:val="28"/>
          <w:lang w:val="kk-KZ"/>
        </w:rPr>
        <w:t>Тақырып:</w:t>
      </w:r>
      <w:r w:rsidR="006943CB">
        <w:rPr>
          <w:rFonts w:ascii="Times New Roman" w:hAnsi="Times New Roman" w:cs="Times New Roman"/>
          <w:b/>
          <w:color w:val="FF0000"/>
          <w:sz w:val="28"/>
          <w:szCs w:val="28"/>
          <w:lang w:val="kk-KZ"/>
        </w:rPr>
        <w:t xml:space="preserve"> </w:t>
      </w:r>
      <w:r w:rsidRPr="00087BF4">
        <w:rPr>
          <w:rFonts w:ascii="Times New Roman" w:hAnsi="Times New Roman" w:cs="Times New Roman"/>
          <w:b/>
          <w:color w:val="FF0000"/>
          <w:sz w:val="28"/>
          <w:szCs w:val="28"/>
          <w:lang w:val="kk-KZ"/>
        </w:rPr>
        <w:t>Менің мамандығым</w:t>
      </w:r>
      <w:r>
        <w:rPr>
          <w:rFonts w:ascii="Times New Roman" w:hAnsi="Times New Roman" w:cs="Times New Roman"/>
          <w:b/>
          <w:color w:val="FF0000"/>
          <w:sz w:val="28"/>
          <w:szCs w:val="28"/>
          <w:lang w:val="kk-KZ"/>
        </w:rPr>
        <w:t xml:space="preserve">  - </w:t>
      </w:r>
      <w:r w:rsidRPr="00087BF4">
        <w:rPr>
          <w:rFonts w:ascii="Times New Roman" w:hAnsi="Times New Roman" w:cs="Times New Roman"/>
          <w:b/>
          <w:color w:val="FF0000"/>
          <w:sz w:val="28"/>
          <w:szCs w:val="28"/>
          <w:lang w:val="kk-KZ"/>
        </w:rPr>
        <w:t xml:space="preserve">менің </w:t>
      </w:r>
      <w:r>
        <w:rPr>
          <w:rFonts w:ascii="Times New Roman" w:hAnsi="Times New Roman" w:cs="Times New Roman"/>
          <w:b/>
          <w:color w:val="FF0000"/>
          <w:sz w:val="28"/>
          <w:szCs w:val="28"/>
          <w:lang w:val="kk-KZ"/>
        </w:rPr>
        <w:t>болашағым</w:t>
      </w:r>
    </w:p>
    <w:p w:rsidR="00B70354" w:rsidRDefault="00B70354" w:rsidP="00B70354">
      <w:pPr>
        <w:spacing w:after="0" w:line="240" w:lineRule="auto"/>
        <w:ind w:firstLine="425"/>
        <w:jc w:val="center"/>
        <w:rPr>
          <w:rFonts w:ascii="Times New Roman" w:eastAsia="Times New Roman" w:hAnsi="Times New Roman" w:cs="Times New Roman"/>
          <w:sz w:val="28"/>
          <w:szCs w:val="28"/>
          <w:lang w:val="kk-KZ"/>
        </w:rPr>
      </w:pPr>
      <w:r>
        <w:rPr>
          <w:rFonts w:ascii="Times New Roman" w:eastAsia="Times New Roman" w:hAnsi="Times New Roman" w:cs="Times New Roman"/>
          <w:noProof/>
          <w:sz w:val="28"/>
          <w:szCs w:val="28"/>
        </w:rPr>
        <w:drawing>
          <wp:inline distT="0" distB="0" distL="0" distR="0">
            <wp:extent cx="426720" cy="457200"/>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6720" cy="457200"/>
                    </a:xfrm>
                    <a:prstGeom prst="rect">
                      <a:avLst/>
                    </a:prstGeom>
                    <a:noFill/>
                  </pic:spPr>
                </pic:pic>
              </a:graphicData>
            </a:graphic>
          </wp:inline>
        </w:drawing>
      </w:r>
      <w:r>
        <w:rPr>
          <w:rFonts w:ascii="Times New Roman" w:eastAsia="Times New Roman" w:hAnsi="Times New Roman" w:cs="Times New Roman"/>
          <w:sz w:val="28"/>
          <w:szCs w:val="28"/>
          <w:lang w:val="kk-KZ"/>
        </w:rPr>
        <w:t>БІЛІКТІ МАМАН</w:t>
      </w:r>
    </w:p>
    <w:p w:rsidR="00B70354" w:rsidRPr="00417277" w:rsidRDefault="00B70354" w:rsidP="00B70354">
      <w:pPr>
        <w:spacing w:after="0" w:line="240" w:lineRule="auto"/>
        <w:ind w:firstLine="425"/>
        <w:jc w:val="center"/>
        <w:rPr>
          <w:rFonts w:ascii="Times New Roman" w:eastAsia="Times New Roman" w:hAnsi="Times New Roman" w:cs="Times New Roman"/>
          <w:sz w:val="28"/>
          <w:szCs w:val="28"/>
          <w:lang w:val="kk-KZ"/>
        </w:rPr>
      </w:pPr>
    </w:p>
    <w:p w:rsidR="00B70354" w:rsidRPr="00417277" w:rsidRDefault="00B70354" w:rsidP="00B70354">
      <w:pPr>
        <w:spacing w:after="0" w:line="240" w:lineRule="auto"/>
        <w:ind w:firstLine="709"/>
        <w:jc w:val="both"/>
        <w:rPr>
          <w:rFonts w:ascii="Times New Roman" w:eastAsia="Times New Roman" w:hAnsi="Times New Roman" w:cs="Times New Roman"/>
          <w:sz w:val="28"/>
          <w:szCs w:val="28"/>
          <w:lang w:val="be-BY"/>
        </w:rPr>
      </w:pPr>
      <w:r w:rsidRPr="00417277">
        <w:rPr>
          <w:rFonts w:ascii="Times New Roman" w:eastAsia="Times New Roman" w:hAnsi="Times New Roman" w:cs="Times New Roman"/>
          <w:sz w:val="28"/>
          <w:szCs w:val="28"/>
          <w:lang w:val="be-BY"/>
        </w:rPr>
        <w:t>Біз жоғары білікті маман болсақ және еліміздегі экономика саласының дамуына үлесімізді қоссақ дейміз. Ал білімін әрі қарай ұштап, оны ғылыммен байланыстырамын дейтін түлектерге магистратура мен докторантура толық мүмкіндік береді. Кейбір студенттер ізденістерге қадам жасайды. Олар өздері жасап жатқан жобалар мен нұсқауларды ғылымға енгізуге талпынады.</w:t>
      </w:r>
    </w:p>
    <w:p w:rsidR="00B70354" w:rsidRPr="00417277" w:rsidRDefault="00B70354" w:rsidP="00B70354">
      <w:pPr>
        <w:spacing w:after="0" w:line="240" w:lineRule="auto"/>
        <w:ind w:firstLine="709"/>
        <w:jc w:val="both"/>
        <w:rPr>
          <w:rFonts w:ascii="Times New Roman" w:eastAsia="Times New Roman" w:hAnsi="Times New Roman" w:cs="Times New Roman"/>
          <w:sz w:val="28"/>
          <w:szCs w:val="28"/>
          <w:lang w:val="kk-KZ"/>
        </w:rPr>
      </w:pPr>
      <w:r w:rsidRPr="00417277">
        <w:rPr>
          <w:rFonts w:ascii="Times New Roman" w:eastAsia="Times New Roman" w:hAnsi="Times New Roman" w:cs="Times New Roman"/>
          <w:sz w:val="28"/>
          <w:szCs w:val="28"/>
          <w:lang w:val="kk-KZ"/>
        </w:rPr>
        <w:t>Қазіргі заман талабына сай, бүгінде экономика саласы даму үстінде. Бәсекеге қабілетті болу үшін елімізде білімді мамандарды көбейту қажет. Сол себепті мемлекет тарапынан жоғары оқу орындарына қолдау жылдан-жылға көбейіп, шәкіртақы да өсіп отыр. Жақсы оқимын, білікті маман боламын деген жастарға жоғары оқу орындарында материалдық база мол мүмкіндік береді.</w:t>
      </w:r>
    </w:p>
    <w:p w:rsidR="00B70354" w:rsidRPr="00417277" w:rsidRDefault="00B70354" w:rsidP="00B70354">
      <w:pPr>
        <w:spacing w:after="0" w:line="240" w:lineRule="auto"/>
        <w:ind w:firstLine="709"/>
        <w:jc w:val="both"/>
        <w:rPr>
          <w:rFonts w:ascii="Times New Roman" w:eastAsia="Times New Roman" w:hAnsi="Times New Roman" w:cs="Times New Roman"/>
          <w:sz w:val="28"/>
          <w:szCs w:val="28"/>
          <w:lang w:val="kk-KZ"/>
        </w:rPr>
      </w:pPr>
      <w:r w:rsidRPr="00417277">
        <w:rPr>
          <w:rFonts w:ascii="Times New Roman" w:eastAsia="Times New Roman" w:hAnsi="Times New Roman" w:cs="Times New Roman"/>
          <w:sz w:val="28"/>
          <w:szCs w:val="28"/>
          <w:lang w:val="kk-KZ"/>
        </w:rPr>
        <w:t>Ал оқу – студенттің өз қолында, талап-тілегіне, ізденісіне байланысты. Егер студент қауымының белсенділігін, ізденімпаздығын, кез келген ортаға бейімділігін ескерсек, қай заманда болмасын олар қоғамның үлкен қорғаушы күші.</w:t>
      </w:r>
    </w:p>
    <w:p w:rsidR="00B70354" w:rsidRPr="00417277" w:rsidRDefault="00B70354" w:rsidP="00B70354">
      <w:pPr>
        <w:spacing w:after="0" w:line="240" w:lineRule="auto"/>
        <w:ind w:firstLine="709"/>
        <w:jc w:val="both"/>
        <w:rPr>
          <w:rFonts w:ascii="Times New Roman" w:eastAsia="Times New Roman" w:hAnsi="Times New Roman" w:cs="Times New Roman"/>
          <w:sz w:val="28"/>
          <w:szCs w:val="28"/>
          <w:lang w:val="kk-KZ"/>
        </w:rPr>
      </w:pPr>
      <w:r w:rsidRPr="00417277">
        <w:rPr>
          <w:rFonts w:ascii="Times New Roman" w:eastAsia="Times New Roman" w:hAnsi="Times New Roman" w:cs="Times New Roman"/>
          <w:sz w:val="28"/>
          <w:szCs w:val="28"/>
          <w:lang w:val="kk-KZ"/>
        </w:rPr>
        <w:t>Оқу орнын бітіргеннен кейін қызметке орналасу мәселесі қашанда алдыңғы кезекте тұратыны белгілі. Кейде оқу орнын бітірген жас маман жұмыс таппай сенделіп жүріп қалады. Мұндай келеңсіздіктерді болдырмас үшін тиісті мекеме қандай мамандықтарға сұраныс бар, қандай оқу орнын бітірген тиімді деген сауалдар төңірегінде сараптама, зерттеулер жүргізуі тиіс. Соған орай ең керекті деген мамандықтардың тізімі жариялануы және жұмыс беруші мен жоғары оқу орны арасында осы мәселе төңірегінде насихаттық жұмыс қолға алынуы керек.</w:t>
      </w:r>
    </w:p>
    <w:p w:rsidR="00B70354" w:rsidRPr="00417277" w:rsidRDefault="00B70354" w:rsidP="00B70354">
      <w:pPr>
        <w:spacing w:after="0" w:line="240" w:lineRule="auto"/>
        <w:ind w:firstLine="709"/>
        <w:jc w:val="both"/>
        <w:rPr>
          <w:rFonts w:ascii="Times New Roman" w:eastAsia="Times New Roman" w:hAnsi="Times New Roman" w:cs="Times New Roman"/>
          <w:sz w:val="28"/>
          <w:szCs w:val="28"/>
          <w:lang w:val="kk-KZ"/>
        </w:rPr>
      </w:pPr>
      <w:r w:rsidRPr="00417277">
        <w:rPr>
          <w:rFonts w:ascii="Times New Roman" w:eastAsia="Times New Roman" w:hAnsi="Times New Roman" w:cs="Times New Roman"/>
          <w:sz w:val="28"/>
          <w:szCs w:val="28"/>
          <w:lang w:val="kk-KZ"/>
        </w:rPr>
        <w:t>Ертеңгі маман – бүгінгі студент өздерінің оқитын пәндерінің ғылыми бағыттылығына үлкен мән беріп отырады. Ғылыми зерттеулер жүргізу барысында сабақтастық, мүдделілік, басым бағыттар мен көкейкесті мәселелерді айыра білуге ұстаздар көмектеседі. Әр пән бойынша ғылыми жаңалықтарға уақтылы көңіл бөлініп, қажетінше қолданысқа енгізу жолдары мен мүмкіндіктері қарастырылады.</w:t>
      </w:r>
    </w:p>
    <w:p w:rsidR="00B70354" w:rsidRPr="00417277" w:rsidRDefault="00B70354" w:rsidP="00B70354">
      <w:pPr>
        <w:widowControl w:val="0"/>
        <w:spacing w:after="0" w:line="240" w:lineRule="auto"/>
        <w:ind w:firstLine="709"/>
        <w:jc w:val="both"/>
        <w:rPr>
          <w:rFonts w:ascii="Times New Roman" w:eastAsia="Times New Roman" w:hAnsi="Times New Roman" w:cs="Times New Roman"/>
          <w:sz w:val="28"/>
          <w:szCs w:val="28"/>
          <w:lang w:val="kk-KZ"/>
        </w:rPr>
      </w:pPr>
      <w:r w:rsidRPr="00417277">
        <w:rPr>
          <w:rFonts w:ascii="Times New Roman" w:eastAsia="Times New Roman" w:hAnsi="Times New Roman" w:cs="Times New Roman"/>
          <w:sz w:val="28"/>
          <w:szCs w:val="28"/>
          <w:lang w:val="kk-KZ"/>
        </w:rPr>
        <w:t xml:space="preserve">Иә, еркін елдің ертеңі – білікті де білімді маман қолында. Елбасының жолдауында бүгінгі күннің талабы бойынша, білікті маман болу болашақтағы кәсіби мамандықты игеру, мемлекеттік тілді және шетел тілін меңгеру басты мақсат болу керек. </w:t>
      </w:r>
    </w:p>
    <w:p w:rsidR="00B70354" w:rsidRDefault="00B70354" w:rsidP="00B70354">
      <w:pPr>
        <w:spacing w:after="0" w:line="240" w:lineRule="auto"/>
        <w:jc w:val="both"/>
        <w:rPr>
          <w:rFonts w:ascii="Times New Roman" w:eastAsia="Times New Roman" w:hAnsi="Times New Roman" w:cs="Times New Roman"/>
          <w:sz w:val="28"/>
          <w:szCs w:val="28"/>
          <w:lang w:val="kk-KZ"/>
        </w:rPr>
      </w:pPr>
    </w:p>
    <w:p w:rsidR="00B70354" w:rsidRDefault="00B70354" w:rsidP="00B70354">
      <w:pPr>
        <w:spacing w:after="0" w:line="240" w:lineRule="auto"/>
        <w:jc w:val="center"/>
        <w:rPr>
          <w:rFonts w:ascii="Times New Roman" w:eastAsia="Times New Roman" w:hAnsi="Times New Roman" w:cs="Times New Roman"/>
          <w:sz w:val="28"/>
          <w:szCs w:val="28"/>
          <w:lang w:val="kk-KZ"/>
        </w:rPr>
      </w:pPr>
      <w:r>
        <w:rPr>
          <w:rFonts w:ascii="Times New Roman" w:eastAsia="Times New Roman" w:hAnsi="Times New Roman" w:cs="Times New Roman"/>
          <w:noProof/>
          <w:sz w:val="28"/>
          <w:szCs w:val="28"/>
        </w:rPr>
        <w:drawing>
          <wp:inline distT="0" distB="0" distL="0" distR="0">
            <wp:extent cx="579120" cy="572770"/>
            <wp:effectExtent l="0" t="0" r="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9120" cy="572770"/>
                    </a:xfrm>
                    <a:prstGeom prst="rect">
                      <a:avLst/>
                    </a:prstGeom>
                    <a:noFill/>
                  </pic:spPr>
                </pic:pic>
              </a:graphicData>
            </a:graphic>
          </wp:inline>
        </w:drawing>
      </w:r>
      <w:r>
        <w:rPr>
          <w:rFonts w:ascii="Times New Roman" w:eastAsia="Times New Roman" w:hAnsi="Times New Roman" w:cs="Times New Roman"/>
          <w:sz w:val="28"/>
          <w:szCs w:val="28"/>
          <w:lang w:val="kk-KZ"/>
        </w:rPr>
        <w:t>Сөздік минимум</w:t>
      </w:r>
    </w:p>
    <w:p w:rsidR="00B70354" w:rsidRDefault="00B70354" w:rsidP="00B70354">
      <w:pPr>
        <w:spacing w:after="0" w:line="240" w:lineRule="auto"/>
        <w:jc w:val="center"/>
        <w:rPr>
          <w:rFonts w:ascii="Times New Roman" w:eastAsia="Times New Roman" w:hAnsi="Times New Roman" w:cs="Times New Roman"/>
          <w:sz w:val="28"/>
          <w:szCs w:val="28"/>
          <w:lang w:val="kk-KZ"/>
        </w:rPr>
      </w:pPr>
    </w:p>
    <w:tbl>
      <w:tblPr>
        <w:tblStyle w:val="a4"/>
        <w:tblW w:w="0" w:type="auto"/>
        <w:tblInd w:w="1696" w:type="dxa"/>
        <w:tblLook w:val="04A0" w:firstRow="1" w:lastRow="0" w:firstColumn="1" w:lastColumn="0" w:noHBand="0" w:noVBand="1"/>
      </w:tblPr>
      <w:tblGrid>
        <w:gridCol w:w="2976"/>
        <w:gridCol w:w="2978"/>
      </w:tblGrid>
      <w:tr w:rsidR="00B70354" w:rsidTr="00613847">
        <w:tc>
          <w:tcPr>
            <w:tcW w:w="2976" w:type="dxa"/>
          </w:tcPr>
          <w:p w:rsidR="00B70354" w:rsidRDefault="00B70354" w:rsidP="00613847">
            <w:pPr>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маман</w:t>
            </w:r>
          </w:p>
        </w:tc>
        <w:tc>
          <w:tcPr>
            <w:tcW w:w="2978" w:type="dxa"/>
          </w:tcPr>
          <w:p w:rsidR="00B70354" w:rsidRDefault="00C976C4" w:rsidP="00C976C4">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специалист</w:t>
            </w:r>
          </w:p>
        </w:tc>
      </w:tr>
      <w:tr w:rsidR="00B70354" w:rsidTr="00613847">
        <w:tc>
          <w:tcPr>
            <w:tcW w:w="2976"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үлес</w:t>
            </w:r>
          </w:p>
        </w:tc>
        <w:tc>
          <w:tcPr>
            <w:tcW w:w="2978"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доля</w:t>
            </w:r>
          </w:p>
        </w:tc>
      </w:tr>
      <w:tr w:rsidR="00B70354" w:rsidTr="00613847">
        <w:tc>
          <w:tcPr>
            <w:tcW w:w="2976"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lastRenderedPageBreak/>
              <w:t>ізденіс</w:t>
            </w:r>
          </w:p>
        </w:tc>
        <w:tc>
          <w:tcPr>
            <w:tcW w:w="2978"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поиск</w:t>
            </w:r>
          </w:p>
        </w:tc>
      </w:tr>
      <w:tr w:rsidR="00B70354" w:rsidTr="00613847">
        <w:tc>
          <w:tcPr>
            <w:tcW w:w="2976" w:type="dxa"/>
          </w:tcPr>
          <w:p w:rsidR="00B70354" w:rsidRDefault="00B70354" w:rsidP="00613847">
            <w:pPr>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қабілетті</w:t>
            </w:r>
          </w:p>
        </w:tc>
        <w:tc>
          <w:tcPr>
            <w:tcW w:w="2978"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способный</w:t>
            </w:r>
          </w:p>
        </w:tc>
      </w:tr>
      <w:tr w:rsidR="00B70354" w:rsidTr="00613847">
        <w:tc>
          <w:tcPr>
            <w:tcW w:w="2976"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шәкіртақы</w:t>
            </w:r>
          </w:p>
        </w:tc>
        <w:tc>
          <w:tcPr>
            <w:tcW w:w="2978"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стипендия</w:t>
            </w:r>
          </w:p>
        </w:tc>
      </w:tr>
      <w:tr w:rsidR="00B70354" w:rsidTr="00613847">
        <w:tc>
          <w:tcPr>
            <w:tcW w:w="2976"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сұраныс</w:t>
            </w:r>
          </w:p>
        </w:tc>
        <w:tc>
          <w:tcPr>
            <w:tcW w:w="2978" w:type="dxa"/>
          </w:tcPr>
          <w:p w:rsidR="00B70354" w:rsidRDefault="00B70354" w:rsidP="00613847">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спрос</w:t>
            </w:r>
          </w:p>
        </w:tc>
      </w:tr>
      <w:tr w:rsidR="00B70354" w:rsidTr="00613847">
        <w:tc>
          <w:tcPr>
            <w:tcW w:w="2976" w:type="dxa"/>
          </w:tcPr>
          <w:p w:rsidR="00B70354" w:rsidRDefault="00B70354" w:rsidP="00B70354">
            <w:pPr>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насихат</w:t>
            </w:r>
          </w:p>
        </w:tc>
        <w:tc>
          <w:tcPr>
            <w:tcW w:w="2978" w:type="dxa"/>
          </w:tcPr>
          <w:p w:rsidR="00B70354" w:rsidRDefault="00B70354" w:rsidP="00B70354">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пропаганда</w:t>
            </w:r>
          </w:p>
        </w:tc>
      </w:tr>
      <w:tr w:rsidR="00B70354" w:rsidTr="00613847">
        <w:tc>
          <w:tcPr>
            <w:tcW w:w="2976" w:type="dxa"/>
          </w:tcPr>
          <w:p w:rsidR="00B70354" w:rsidRDefault="00B70354" w:rsidP="00613847">
            <w:pPr>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білікті</w:t>
            </w:r>
          </w:p>
        </w:tc>
        <w:tc>
          <w:tcPr>
            <w:tcW w:w="2978" w:type="dxa"/>
          </w:tcPr>
          <w:p w:rsidR="00B70354" w:rsidRDefault="00B70354" w:rsidP="00B70354">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квалифицированный</w:t>
            </w:r>
          </w:p>
        </w:tc>
      </w:tr>
    </w:tbl>
    <w:p w:rsidR="00B70354" w:rsidRDefault="00B70354" w:rsidP="00B70354">
      <w:pPr>
        <w:spacing w:after="0" w:line="240" w:lineRule="auto"/>
        <w:ind w:firstLine="709"/>
        <w:jc w:val="center"/>
        <w:rPr>
          <w:rFonts w:ascii="Times New Roman" w:hAnsi="Times New Roman" w:cs="Times New Roman"/>
          <w:sz w:val="28"/>
          <w:szCs w:val="28"/>
          <w:lang w:val="kk-KZ"/>
        </w:rPr>
      </w:pPr>
    </w:p>
    <w:p w:rsidR="00B70354" w:rsidRPr="00670945" w:rsidRDefault="00B70354" w:rsidP="00B70354">
      <w:pPr>
        <w:spacing w:after="0" w:line="240" w:lineRule="auto"/>
        <w:ind w:firstLine="709"/>
        <w:jc w:val="center"/>
        <w:rPr>
          <w:rFonts w:ascii="Times New Roman" w:hAnsi="Times New Roman" w:cs="Times New Roman"/>
          <w:sz w:val="28"/>
          <w:szCs w:val="28"/>
          <w:lang w:val="kk-KZ"/>
        </w:rPr>
      </w:pPr>
      <w:r w:rsidRPr="00670945">
        <w:rPr>
          <w:rFonts w:ascii="Times New Roman" w:hAnsi="Times New Roman" w:cs="Times New Roman"/>
          <w:sz w:val="28"/>
          <w:szCs w:val="28"/>
          <w:lang w:val="kk-KZ"/>
        </w:rPr>
        <w:t>Мәтін бойынша тапсырмалар</w:t>
      </w:r>
    </w:p>
    <w:p w:rsidR="00B70354" w:rsidRDefault="00B70354" w:rsidP="00B70354">
      <w:pPr>
        <w:spacing w:after="0" w:line="240" w:lineRule="auto"/>
        <w:jc w:val="both"/>
        <w:rPr>
          <w:rFonts w:ascii="Times New Roman" w:eastAsia="Times New Roman" w:hAnsi="Times New Roman" w:cs="Times New Roman"/>
          <w:sz w:val="28"/>
          <w:szCs w:val="28"/>
          <w:lang w:val="kk-KZ"/>
        </w:rPr>
      </w:pPr>
    </w:p>
    <w:p w:rsidR="00B70354" w:rsidRPr="00483751" w:rsidRDefault="00B70354" w:rsidP="00B70354">
      <w:pPr>
        <w:spacing w:after="0" w:line="240" w:lineRule="auto"/>
        <w:jc w:val="both"/>
        <w:rPr>
          <w:rFonts w:ascii="Times New Roman" w:eastAsia="Times New Roman" w:hAnsi="Times New Roman" w:cs="Times New Roman"/>
          <w:b/>
          <w:sz w:val="28"/>
          <w:szCs w:val="28"/>
          <w:lang w:val="kk-KZ"/>
        </w:rPr>
      </w:pPr>
      <w:r w:rsidRPr="00483751">
        <w:rPr>
          <w:rFonts w:ascii="Times New Roman" w:eastAsia="Times New Roman" w:hAnsi="Times New Roman" w:cs="Times New Roman"/>
          <w:b/>
          <w:sz w:val="28"/>
          <w:szCs w:val="28"/>
          <w:lang w:val="kk-KZ"/>
        </w:rPr>
        <w:t xml:space="preserve">1-тапсырма. </w:t>
      </w:r>
      <w:r w:rsidR="00483751" w:rsidRPr="00483751">
        <w:rPr>
          <w:rFonts w:ascii="Times New Roman" w:eastAsia="Times New Roman" w:hAnsi="Times New Roman" w:cs="Times New Roman"/>
          <w:b/>
          <w:sz w:val="28"/>
          <w:szCs w:val="28"/>
          <w:lang w:val="kk-KZ"/>
        </w:rPr>
        <w:t>Мәтінді оқыңыз, 5-6 сұрақ-жауап құраңыз.</w:t>
      </w:r>
    </w:p>
    <w:p w:rsidR="00B70354" w:rsidRDefault="00B70354" w:rsidP="00B70354">
      <w:pPr>
        <w:spacing w:after="0" w:line="240" w:lineRule="auto"/>
        <w:jc w:val="both"/>
        <w:rPr>
          <w:rFonts w:ascii="Times New Roman" w:eastAsia="Times New Roman" w:hAnsi="Times New Roman" w:cs="Times New Roman"/>
          <w:sz w:val="28"/>
          <w:szCs w:val="28"/>
          <w:lang w:val="kk-KZ"/>
        </w:rPr>
      </w:pPr>
    </w:p>
    <w:p w:rsidR="00B70354" w:rsidRPr="00417277" w:rsidRDefault="00B70354" w:rsidP="00B70354">
      <w:pPr>
        <w:spacing w:after="0" w:line="240" w:lineRule="auto"/>
        <w:jc w:val="both"/>
        <w:rPr>
          <w:rFonts w:ascii="Times New Roman" w:eastAsia="Times New Roman" w:hAnsi="Times New Roman" w:cs="Times New Roman"/>
          <w:sz w:val="28"/>
          <w:szCs w:val="28"/>
          <w:lang w:val="kk-KZ"/>
        </w:rPr>
      </w:pPr>
    </w:p>
    <w:p w:rsidR="003529B1" w:rsidRPr="00483751" w:rsidRDefault="003529B1" w:rsidP="003529B1">
      <w:pPr>
        <w:rPr>
          <w:rFonts w:ascii="Times New Roman" w:hAnsi="Times New Roman" w:cs="Times New Roman"/>
          <w:i/>
          <w:sz w:val="28"/>
          <w:szCs w:val="28"/>
          <w:lang w:val="kk-KZ"/>
        </w:rPr>
      </w:pPr>
      <w:r>
        <w:rPr>
          <w:rFonts w:ascii="Times New Roman" w:hAnsi="Times New Roman" w:cs="Times New Roman"/>
          <w:noProof/>
          <w:sz w:val="28"/>
          <w:szCs w:val="28"/>
        </w:rPr>
        <w:drawing>
          <wp:inline distT="0" distB="0" distL="0" distR="0">
            <wp:extent cx="469265" cy="231775"/>
            <wp:effectExtent l="0" t="0" r="6985" b="0"/>
            <wp:docPr id="13"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9265" cy="231775"/>
                    </a:xfrm>
                    <a:prstGeom prst="rect">
                      <a:avLst/>
                    </a:prstGeom>
                    <a:noFill/>
                  </pic:spPr>
                </pic:pic>
              </a:graphicData>
            </a:graphic>
          </wp:inline>
        </w:drawing>
      </w:r>
      <w:r w:rsidRPr="00483751">
        <w:rPr>
          <w:rFonts w:ascii="Times New Roman" w:hAnsi="Times New Roman" w:cs="Times New Roman"/>
          <w:i/>
          <w:sz w:val="28"/>
          <w:szCs w:val="28"/>
          <w:lang w:val="kk-KZ"/>
        </w:rPr>
        <w:t>Лексика-грамматикалық жаттығулар</w:t>
      </w:r>
    </w:p>
    <w:p w:rsidR="003529B1" w:rsidRPr="00C16459" w:rsidRDefault="003529B1" w:rsidP="003529B1">
      <w:pPr>
        <w:tabs>
          <w:tab w:val="left" w:pos="180"/>
          <w:tab w:val="left" w:pos="360"/>
        </w:tabs>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noProof/>
          <w:sz w:val="28"/>
          <w:szCs w:val="28"/>
        </w:rPr>
        <w:drawing>
          <wp:inline distT="0" distB="0" distL="0" distR="0">
            <wp:extent cx="426720" cy="426720"/>
            <wp:effectExtent l="0" t="0" r="0" b="0"/>
            <wp:docPr id="14"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6720" cy="426720"/>
                    </a:xfrm>
                    <a:prstGeom prst="rect">
                      <a:avLst/>
                    </a:prstGeom>
                    <a:noFill/>
                  </pic:spPr>
                </pic:pic>
              </a:graphicData>
            </a:graphic>
          </wp:inline>
        </w:drawing>
      </w:r>
      <w:r w:rsidRPr="00483751">
        <w:rPr>
          <w:rFonts w:ascii="Times New Roman" w:eastAsia="Times New Roman" w:hAnsi="Times New Roman" w:cs="Times New Roman"/>
          <w:b/>
          <w:sz w:val="28"/>
          <w:szCs w:val="28"/>
          <w:lang w:val="kk-KZ"/>
        </w:rPr>
        <w:t>1-жаттығу. Сөйлемдерді  дұрыс  құрастырыңыз.</w:t>
      </w:r>
    </w:p>
    <w:p w:rsidR="003529B1" w:rsidRPr="00C16459" w:rsidRDefault="003529B1" w:rsidP="003529B1">
      <w:pPr>
        <w:tabs>
          <w:tab w:val="left" w:pos="180"/>
          <w:tab w:val="left" w:pos="360"/>
        </w:tabs>
        <w:spacing w:after="0" w:line="240" w:lineRule="auto"/>
        <w:ind w:left="180"/>
        <w:jc w:val="both"/>
        <w:rPr>
          <w:rFonts w:ascii="Times New Roman" w:eastAsia="Times New Roman" w:hAnsi="Times New Roman" w:cs="Times New Roman"/>
          <w:sz w:val="28"/>
          <w:szCs w:val="28"/>
          <w:lang w:val="kk-KZ"/>
        </w:rPr>
      </w:pPr>
    </w:p>
    <w:p w:rsidR="003529B1" w:rsidRPr="00C16459" w:rsidRDefault="00483751" w:rsidP="003529B1">
      <w:pPr>
        <w:tabs>
          <w:tab w:val="left" w:pos="180"/>
          <w:tab w:val="left" w:pos="360"/>
        </w:tabs>
        <w:spacing w:after="0" w:line="240" w:lineRule="auto"/>
        <w:jc w:val="both"/>
        <w:rPr>
          <w:rFonts w:ascii="Times New Roman" w:eastAsia="Times New Roman" w:hAnsi="Times New Roman" w:cs="Times New Roman"/>
          <w:sz w:val="28"/>
          <w:szCs w:val="28"/>
          <w:lang w:val="kk-KZ"/>
        </w:rPr>
      </w:pPr>
      <w:r w:rsidRPr="00483751">
        <w:rPr>
          <w:rFonts w:ascii="Times New Roman" w:eastAsia="Times New Roman" w:hAnsi="Times New Roman" w:cs="Times New Roman"/>
          <w:sz w:val="28"/>
          <w:szCs w:val="28"/>
          <w:lang w:val="kk-KZ"/>
        </w:rPr>
        <w:t>1</w:t>
      </w:r>
      <w:r w:rsidR="003529B1" w:rsidRPr="00C16459">
        <w:rPr>
          <w:rFonts w:ascii="Times New Roman" w:eastAsia="Times New Roman" w:hAnsi="Times New Roman" w:cs="Times New Roman"/>
          <w:sz w:val="28"/>
          <w:szCs w:val="28"/>
          <w:lang w:val="kk-KZ"/>
        </w:rPr>
        <w:t>. Өзара,  мақұлдайтын,  шартына,  ендік,  Болон, сөйтіп,  оқу  орындары,     жоғары,  дипломды,  берген.</w:t>
      </w:r>
    </w:p>
    <w:p w:rsidR="003529B1" w:rsidRPr="00C16459" w:rsidRDefault="00483751" w:rsidP="003529B1">
      <w:pPr>
        <w:tabs>
          <w:tab w:val="left" w:pos="0"/>
        </w:tabs>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2</w:t>
      </w:r>
      <w:r w:rsidR="003529B1" w:rsidRPr="00C16459">
        <w:rPr>
          <w:rFonts w:ascii="Times New Roman" w:eastAsia="Times New Roman" w:hAnsi="Times New Roman" w:cs="Times New Roman"/>
          <w:sz w:val="28"/>
          <w:szCs w:val="28"/>
          <w:lang w:val="kk-KZ"/>
        </w:rPr>
        <w:t>. Етті, ғылым,  министрлігі,  Білім,  осы, бағытта,  және,  тәуекел, қадам, батыл, жасауға.</w:t>
      </w:r>
    </w:p>
    <w:p w:rsidR="003529B1" w:rsidRPr="00483751" w:rsidRDefault="003529B1" w:rsidP="00483751">
      <w:pPr>
        <w:pStyle w:val="a3"/>
        <w:numPr>
          <w:ilvl w:val="0"/>
          <w:numId w:val="2"/>
        </w:numPr>
        <w:tabs>
          <w:tab w:val="left" w:pos="0"/>
        </w:tabs>
        <w:spacing w:after="0" w:line="240" w:lineRule="auto"/>
        <w:ind w:hanging="720"/>
        <w:jc w:val="both"/>
        <w:rPr>
          <w:rFonts w:ascii="Times New Roman" w:eastAsia="Times New Roman" w:hAnsi="Times New Roman" w:cs="Times New Roman"/>
          <w:sz w:val="28"/>
          <w:szCs w:val="28"/>
          <w:lang w:val="kk-KZ"/>
        </w:rPr>
      </w:pPr>
      <w:r w:rsidRPr="00483751">
        <w:rPr>
          <w:rFonts w:ascii="Times New Roman" w:eastAsia="Times New Roman" w:hAnsi="Times New Roman" w:cs="Times New Roman"/>
          <w:sz w:val="28"/>
          <w:szCs w:val="28"/>
          <w:lang w:val="kk-KZ"/>
        </w:rPr>
        <w:t>Оқу,  жүйеге,  орындары,  Қазақстандағы, көшті, көптеген, несиелік.</w:t>
      </w:r>
    </w:p>
    <w:p w:rsidR="003529B1" w:rsidRDefault="003529B1" w:rsidP="003529B1">
      <w:pPr>
        <w:pStyle w:val="a3"/>
        <w:tabs>
          <w:tab w:val="left" w:pos="0"/>
        </w:tabs>
        <w:spacing w:after="0" w:line="240" w:lineRule="auto"/>
        <w:ind w:left="284"/>
        <w:jc w:val="both"/>
        <w:rPr>
          <w:rFonts w:ascii="Times New Roman" w:eastAsia="Times New Roman" w:hAnsi="Times New Roman" w:cs="Times New Roman"/>
          <w:sz w:val="28"/>
          <w:szCs w:val="28"/>
          <w:lang w:val="kk-KZ" w:eastAsia="ru-RU"/>
        </w:rPr>
      </w:pPr>
    </w:p>
    <w:p w:rsidR="003529B1" w:rsidRPr="00AA79C9" w:rsidRDefault="003529B1" w:rsidP="003529B1">
      <w:pPr>
        <w:tabs>
          <w:tab w:val="left" w:pos="-993"/>
          <w:tab w:val="left" w:pos="0"/>
        </w:tabs>
        <w:spacing w:after="0" w:line="240" w:lineRule="auto"/>
        <w:jc w:val="both"/>
        <w:rPr>
          <w:rFonts w:ascii="Times New Roman" w:eastAsia="Times New Roman" w:hAnsi="Times New Roman" w:cs="Times New Roman"/>
          <w:bCs/>
          <w:iCs/>
          <w:sz w:val="28"/>
          <w:szCs w:val="28"/>
          <w:lang w:val="kk-KZ"/>
        </w:rPr>
      </w:pPr>
      <w:r>
        <w:rPr>
          <w:rFonts w:ascii="Times New Roman" w:eastAsia="Times New Roman" w:hAnsi="Times New Roman" w:cs="Times New Roman"/>
          <w:iCs/>
          <w:noProof/>
          <w:sz w:val="28"/>
          <w:szCs w:val="28"/>
        </w:rPr>
        <w:drawing>
          <wp:inline distT="0" distB="0" distL="0" distR="0">
            <wp:extent cx="426720" cy="426720"/>
            <wp:effectExtent l="0" t="0" r="0" b="0"/>
            <wp:docPr id="15"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6720" cy="426720"/>
                    </a:xfrm>
                    <a:prstGeom prst="rect">
                      <a:avLst/>
                    </a:prstGeom>
                    <a:noFill/>
                  </pic:spPr>
                </pic:pic>
              </a:graphicData>
            </a:graphic>
          </wp:inline>
        </w:drawing>
      </w:r>
      <w:r w:rsidRPr="00483751">
        <w:rPr>
          <w:rFonts w:ascii="Times New Roman" w:eastAsia="Times New Roman" w:hAnsi="Times New Roman" w:cs="Times New Roman"/>
          <w:b/>
          <w:iCs/>
          <w:sz w:val="28"/>
          <w:szCs w:val="28"/>
          <w:lang w:val="kk-KZ"/>
        </w:rPr>
        <w:t xml:space="preserve">2-жаттығу. </w:t>
      </w:r>
      <w:r w:rsidRPr="00483751">
        <w:rPr>
          <w:rFonts w:ascii="Times New Roman" w:eastAsia="Times New Roman" w:hAnsi="Times New Roman" w:cs="Times New Roman"/>
          <w:b/>
          <w:bCs/>
          <w:iCs/>
          <w:sz w:val="28"/>
          <w:szCs w:val="28"/>
          <w:lang w:val="kk-KZ"/>
        </w:rPr>
        <w:t>Көп  нүктенің  орнына  тиісті  сөзді, сөз  тіркестерін  қойыңыз.</w:t>
      </w:r>
    </w:p>
    <w:p w:rsidR="003529B1" w:rsidRPr="00AA79C9" w:rsidRDefault="003529B1" w:rsidP="003529B1">
      <w:pPr>
        <w:tabs>
          <w:tab w:val="left" w:pos="-993"/>
          <w:tab w:val="left" w:pos="0"/>
        </w:tabs>
        <w:spacing w:after="0" w:line="240" w:lineRule="auto"/>
        <w:jc w:val="both"/>
        <w:rPr>
          <w:rFonts w:ascii="Times New Roman" w:eastAsia="Times New Roman" w:hAnsi="Times New Roman" w:cs="Times New Roman"/>
          <w:bCs/>
          <w:iCs/>
          <w:sz w:val="28"/>
          <w:szCs w:val="28"/>
          <w:lang w:val="kk-KZ"/>
        </w:rPr>
      </w:pPr>
    </w:p>
    <w:p w:rsidR="003529B1" w:rsidRPr="00AA79C9" w:rsidRDefault="003529B1" w:rsidP="003529B1">
      <w:pPr>
        <w:tabs>
          <w:tab w:val="left" w:pos="-993"/>
          <w:tab w:val="left" w:pos="0"/>
        </w:tabs>
        <w:spacing w:after="0" w:line="240" w:lineRule="auto"/>
        <w:ind w:firstLine="567"/>
        <w:jc w:val="both"/>
        <w:rPr>
          <w:rFonts w:ascii="Times New Roman" w:eastAsia="Times New Roman" w:hAnsi="Times New Roman" w:cs="Times New Roman"/>
          <w:sz w:val="28"/>
          <w:szCs w:val="28"/>
          <w:lang w:val="kk-KZ"/>
        </w:rPr>
      </w:pPr>
      <w:r w:rsidRPr="00AA79C9">
        <w:rPr>
          <w:rFonts w:ascii="Times New Roman" w:eastAsia="Times New Roman" w:hAnsi="Times New Roman" w:cs="Times New Roman"/>
          <w:sz w:val="28"/>
          <w:szCs w:val="28"/>
          <w:lang w:val="kk-KZ"/>
        </w:rPr>
        <w:t>1.Отандық  жоғары  мектептің  басты  міндеттерінің  бірі  ...  төтеп  бере  алатын  студенттер  контингентін  қалыптастырып,  олардың ...  арттыру  болып  табылады.  2.Аралық  тест  арқылы  мемлекет  тарапынан  жүргізіліп  отырған  бақылау   ...   да,  онда  оқитын  ... да жауапкершілігін  арттырып,  сапалы  білім  ...  негізін қалай алады.  3.Қазақстанның   білім  саясатындағы   ұстанған  бағыты   елдің  ...,  санаткерлікті  ...  көмектеседі.  4.Мәселенің  маңызын  Болон  процесіне  ...  ғана  байланыстыруға  болмайды.  5.Оқу  пәнінің  ...  бүтіндей  несие  санын  құрауы  керек.  6.Бұл  іс  жүзеге  асып  жатса,  әрбір  студенттің  ...  алуына   мүмкіндік  беретін  ...  ұсынылады.</w:t>
      </w:r>
    </w:p>
    <w:p w:rsidR="003529B1" w:rsidRPr="00AA79C9" w:rsidRDefault="003529B1" w:rsidP="003529B1">
      <w:pPr>
        <w:tabs>
          <w:tab w:val="left" w:pos="0"/>
          <w:tab w:val="left" w:pos="360"/>
        </w:tabs>
        <w:spacing w:after="0" w:line="240" w:lineRule="auto"/>
        <w:jc w:val="both"/>
        <w:rPr>
          <w:rFonts w:ascii="Times New Roman" w:eastAsia="Times New Roman" w:hAnsi="Times New Roman" w:cs="Times New Roman"/>
          <w:sz w:val="28"/>
          <w:szCs w:val="28"/>
          <w:lang w:val="kk-KZ"/>
        </w:rPr>
      </w:pPr>
      <w:r w:rsidRPr="00AA79C9">
        <w:rPr>
          <w:rFonts w:ascii="Times New Roman" w:eastAsia="Times New Roman" w:hAnsi="Times New Roman" w:cs="Times New Roman"/>
          <w:sz w:val="28"/>
          <w:szCs w:val="28"/>
          <w:lang w:val="kk-KZ"/>
        </w:rPr>
        <w:t xml:space="preserve">    </w:t>
      </w:r>
    </w:p>
    <w:p w:rsidR="003529B1" w:rsidRDefault="003529B1" w:rsidP="003529B1">
      <w:pPr>
        <w:tabs>
          <w:tab w:val="left" w:pos="0"/>
          <w:tab w:val="left" w:pos="360"/>
        </w:tabs>
        <w:spacing w:after="0" w:line="240" w:lineRule="auto"/>
        <w:jc w:val="both"/>
        <w:rPr>
          <w:rFonts w:ascii="Times New Roman" w:eastAsia="Times New Roman" w:hAnsi="Times New Roman" w:cs="Times New Roman"/>
          <w:sz w:val="28"/>
          <w:szCs w:val="28"/>
          <w:lang w:val="kk-KZ"/>
        </w:rPr>
      </w:pPr>
      <w:r w:rsidRPr="00AA79C9">
        <w:rPr>
          <w:rFonts w:ascii="Times New Roman" w:eastAsia="Times New Roman" w:hAnsi="Times New Roman" w:cs="Times New Roman"/>
          <w:sz w:val="28"/>
          <w:szCs w:val="28"/>
          <w:lang w:val="kk-KZ"/>
        </w:rPr>
        <w:tab/>
        <w:t xml:space="preserve"> </w:t>
      </w:r>
      <w:r w:rsidRPr="00AA79C9">
        <w:rPr>
          <w:rFonts w:ascii="Times New Roman" w:eastAsia="Times New Roman" w:hAnsi="Times New Roman" w:cs="Times New Roman"/>
          <w:bCs/>
          <w:i/>
          <w:iCs/>
          <w:sz w:val="28"/>
          <w:szCs w:val="28"/>
          <w:lang w:val="kk-KZ"/>
        </w:rPr>
        <w:t>Қажетті  сөздер,  сөз  тіркестері:</w:t>
      </w:r>
      <w:r w:rsidRPr="00AA79C9">
        <w:rPr>
          <w:rFonts w:ascii="Times New Roman" w:eastAsia="Times New Roman" w:hAnsi="Times New Roman" w:cs="Times New Roman"/>
          <w:b/>
          <w:sz w:val="28"/>
          <w:szCs w:val="28"/>
          <w:lang w:val="kk-KZ"/>
        </w:rPr>
        <w:t xml:space="preserve"> </w:t>
      </w:r>
      <w:r w:rsidRPr="00AA79C9">
        <w:rPr>
          <w:rFonts w:ascii="Times New Roman" w:eastAsia="Times New Roman" w:hAnsi="Times New Roman" w:cs="Times New Roman"/>
          <w:sz w:val="28"/>
          <w:szCs w:val="28"/>
          <w:lang w:val="kk-KZ"/>
        </w:rPr>
        <w:t xml:space="preserve"> жоғары  оқу  орнының,  бәсекеге, болашақ  мамандардың,   қосылғандығымен,  көлемі, тиянақты  білім,  жеке  оқу  жоспары, білім  сапасын, көрсеткішінің, беделін  көтеруге,  арттыруға.</w:t>
      </w:r>
    </w:p>
    <w:p w:rsidR="003529B1" w:rsidRDefault="003529B1" w:rsidP="003529B1">
      <w:pPr>
        <w:tabs>
          <w:tab w:val="left" w:pos="0"/>
          <w:tab w:val="left" w:pos="360"/>
        </w:tabs>
        <w:spacing w:after="0" w:line="240" w:lineRule="auto"/>
        <w:jc w:val="both"/>
        <w:rPr>
          <w:rFonts w:ascii="Times New Roman" w:eastAsia="Times New Roman" w:hAnsi="Times New Roman" w:cs="Times New Roman"/>
          <w:sz w:val="28"/>
          <w:szCs w:val="28"/>
          <w:lang w:val="kk-KZ"/>
        </w:rPr>
      </w:pPr>
    </w:p>
    <w:p w:rsidR="003529B1" w:rsidRPr="00B70354" w:rsidRDefault="003529B1" w:rsidP="003529B1">
      <w:pPr>
        <w:rPr>
          <w:lang w:val="kk-KZ"/>
        </w:rPr>
      </w:pPr>
    </w:p>
    <w:p w:rsidR="003529B1" w:rsidRPr="00087BF4" w:rsidRDefault="003529B1" w:rsidP="003529B1">
      <w:pPr>
        <w:rPr>
          <w:lang w:val="kk-KZ"/>
        </w:rPr>
      </w:pPr>
    </w:p>
    <w:p w:rsidR="00B70354" w:rsidRPr="00417277" w:rsidRDefault="00B70354" w:rsidP="00B70354">
      <w:pPr>
        <w:spacing w:after="0" w:line="240" w:lineRule="auto"/>
        <w:rPr>
          <w:rFonts w:ascii="Times New Roman" w:hAnsi="Times New Roman" w:cs="Times New Roman"/>
          <w:sz w:val="28"/>
          <w:szCs w:val="28"/>
          <w:lang w:val="kk-KZ"/>
        </w:rPr>
      </w:pPr>
    </w:p>
    <w:sectPr w:rsidR="00B70354" w:rsidRPr="00417277" w:rsidSect="001518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3F6502"/>
    <w:multiLevelType w:val="hybridMultilevel"/>
    <w:tmpl w:val="354CEBA2"/>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A537122"/>
    <w:multiLevelType w:val="hybridMultilevel"/>
    <w:tmpl w:val="F35EDDB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354"/>
    <w:rsid w:val="0015181A"/>
    <w:rsid w:val="003529B1"/>
    <w:rsid w:val="003F2503"/>
    <w:rsid w:val="00483751"/>
    <w:rsid w:val="005E782D"/>
    <w:rsid w:val="00615520"/>
    <w:rsid w:val="006610B5"/>
    <w:rsid w:val="006943CB"/>
    <w:rsid w:val="00957864"/>
    <w:rsid w:val="00B70354"/>
    <w:rsid w:val="00C976C4"/>
    <w:rsid w:val="00EA31C3"/>
    <w:rsid w:val="00F73A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81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0354"/>
    <w:pPr>
      <w:spacing w:after="160" w:line="259" w:lineRule="auto"/>
      <w:ind w:left="720"/>
      <w:contextualSpacing/>
    </w:pPr>
    <w:rPr>
      <w:rFonts w:eastAsiaTheme="minorHAnsi"/>
      <w:lang w:eastAsia="en-US"/>
    </w:rPr>
  </w:style>
  <w:style w:type="table" w:styleId="a4">
    <w:name w:val="Table Grid"/>
    <w:basedOn w:val="a1"/>
    <w:uiPriority w:val="39"/>
    <w:rsid w:val="00B7035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7035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7035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81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0354"/>
    <w:pPr>
      <w:spacing w:after="160" w:line="259" w:lineRule="auto"/>
      <w:ind w:left="720"/>
      <w:contextualSpacing/>
    </w:pPr>
    <w:rPr>
      <w:rFonts w:eastAsiaTheme="minorHAnsi"/>
      <w:lang w:eastAsia="en-US"/>
    </w:rPr>
  </w:style>
  <w:style w:type="table" w:styleId="a4">
    <w:name w:val="Table Grid"/>
    <w:basedOn w:val="a1"/>
    <w:uiPriority w:val="39"/>
    <w:rsid w:val="00B7035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7035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7035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555</Words>
  <Characters>3164</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КУАНЫШ</dc:creator>
  <cp:lastModifiedBy>Фарида</cp:lastModifiedBy>
  <cp:revision>2</cp:revision>
  <dcterms:created xsi:type="dcterms:W3CDTF">2020-11-05T07:44:00Z</dcterms:created>
  <dcterms:modified xsi:type="dcterms:W3CDTF">2020-11-05T07:44:00Z</dcterms:modified>
</cp:coreProperties>
</file>